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18B4A" w14:textId="53405EE6" w:rsidR="00CD3247" w:rsidRDefault="00CD3247" w:rsidP="005319F2">
      <w:pPr>
        <w:ind w:left="3969" w:right="352"/>
        <w:rPr>
          <w:sz w:val="24"/>
          <w:szCs w:val="24"/>
        </w:rPr>
      </w:pPr>
      <w:r>
        <w:rPr>
          <w:sz w:val="24"/>
          <w:szCs w:val="24"/>
        </w:rPr>
        <w:t>PATVIRTI</w:t>
      </w:r>
      <w:r w:rsidR="00702F37">
        <w:rPr>
          <w:sz w:val="24"/>
          <w:szCs w:val="24"/>
        </w:rPr>
        <w:t>NTA</w:t>
      </w:r>
    </w:p>
    <w:p w14:paraId="783FDEEC" w14:textId="40794890" w:rsidR="000E5BF1" w:rsidRPr="005319F2" w:rsidRDefault="009834D1" w:rsidP="005319F2">
      <w:pPr>
        <w:ind w:left="3969" w:right="352"/>
        <w:rPr>
          <w:sz w:val="24"/>
          <w:szCs w:val="24"/>
        </w:rPr>
      </w:pPr>
      <w:r w:rsidRPr="005319F2">
        <w:rPr>
          <w:sz w:val="24"/>
          <w:szCs w:val="24"/>
        </w:rPr>
        <w:t xml:space="preserve">Jonavos r. Užusalių mokyklos-daugiafunkcio centro </w:t>
      </w:r>
    </w:p>
    <w:p w14:paraId="455805F6" w14:textId="77777777" w:rsidR="000E5BF1" w:rsidRPr="005319F2" w:rsidRDefault="009834D1" w:rsidP="005319F2">
      <w:pPr>
        <w:ind w:left="3969" w:right="532"/>
        <w:rPr>
          <w:sz w:val="24"/>
          <w:szCs w:val="24"/>
        </w:rPr>
      </w:pPr>
      <w:r w:rsidRPr="005319F2">
        <w:rPr>
          <w:sz w:val="24"/>
          <w:szCs w:val="24"/>
        </w:rPr>
        <w:t xml:space="preserve">direktoriaus 2022 m. spalio 24 d. </w:t>
      </w:r>
    </w:p>
    <w:p w14:paraId="045ABF1B" w14:textId="6A7466C0" w:rsidR="000E5BF1" w:rsidRPr="005319F2" w:rsidRDefault="009834D1" w:rsidP="005319F2">
      <w:pPr>
        <w:ind w:left="3969" w:right="532"/>
        <w:rPr>
          <w:sz w:val="24"/>
          <w:szCs w:val="24"/>
        </w:rPr>
      </w:pPr>
      <w:r w:rsidRPr="005319F2">
        <w:rPr>
          <w:sz w:val="24"/>
          <w:szCs w:val="24"/>
        </w:rPr>
        <w:t>įsakym</w:t>
      </w:r>
      <w:r w:rsidR="00CD3247">
        <w:rPr>
          <w:sz w:val="24"/>
          <w:szCs w:val="24"/>
        </w:rPr>
        <w:t>u</w:t>
      </w:r>
      <w:r w:rsidRPr="005319F2">
        <w:rPr>
          <w:sz w:val="24"/>
          <w:szCs w:val="24"/>
        </w:rPr>
        <w:t xml:space="preserve"> Nr. V-105</w:t>
      </w:r>
    </w:p>
    <w:p w14:paraId="2862188C" w14:textId="77777777" w:rsidR="000E5BF1" w:rsidRPr="005319F2" w:rsidRDefault="000E5BF1" w:rsidP="005319F2">
      <w:pPr>
        <w:rPr>
          <w:sz w:val="24"/>
          <w:szCs w:val="24"/>
        </w:rPr>
      </w:pPr>
    </w:p>
    <w:p w14:paraId="56546D01" w14:textId="77777777" w:rsidR="000E5BF1" w:rsidRPr="005319F2" w:rsidRDefault="009834D1" w:rsidP="005319F2">
      <w:pPr>
        <w:jc w:val="center"/>
        <w:rPr>
          <w:b/>
          <w:sz w:val="24"/>
          <w:szCs w:val="24"/>
        </w:rPr>
      </w:pPr>
      <w:r w:rsidRPr="005319F2">
        <w:rPr>
          <w:b/>
          <w:sz w:val="24"/>
          <w:szCs w:val="24"/>
        </w:rPr>
        <w:t xml:space="preserve">JONAVOS R. </w:t>
      </w:r>
      <w:r w:rsidRPr="005319F2">
        <w:rPr>
          <w:b/>
          <w:color w:val="000000"/>
          <w:sz w:val="24"/>
          <w:szCs w:val="24"/>
        </w:rPr>
        <w:t>UŽUSALIŲ MOKYKLOS-DAUGIAFUNKCIO CENTRO</w:t>
      </w:r>
    </w:p>
    <w:p w14:paraId="7FE69767" w14:textId="77777777" w:rsidR="000E5BF1" w:rsidRPr="005319F2" w:rsidRDefault="009834D1" w:rsidP="005319F2">
      <w:pPr>
        <w:jc w:val="center"/>
        <w:rPr>
          <w:b/>
          <w:sz w:val="24"/>
          <w:szCs w:val="24"/>
        </w:rPr>
      </w:pPr>
      <w:r w:rsidRPr="005319F2">
        <w:rPr>
          <w:b/>
          <w:sz w:val="24"/>
          <w:szCs w:val="24"/>
        </w:rPr>
        <w:t xml:space="preserve">DIREKTORIAUS PAVADUOTOJO ŪKIUI PAREIGYBĖS APRAŠYMAS </w:t>
      </w:r>
    </w:p>
    <w:p w14:paraId="4C4B34AA" w14:textId="77777777" w:rsidR="000E5BF1" w:rsidRPr="005319F2" w:rsidRDefault="000E5BF1" w:rsidP="005319F2">
      <w:pPr>
        <w:pBdr>
          <w:top w:val="nil"/>
          <w:left w:val="nil"/>
          <w:bottom w:val="nil"/>
          <w:right w:val="nil"/>
          <w:between w:val="nil"/>
        </w:pBdr>
        <w:rPr>
          <w:b/>
          <w:color w:val="000000"/>
          <w:sz w:val="24"/>
          <w:szCs w:val="24"/>
        </w:rPr>
      </w:pPr>
    </w:p>
    <w:p w14:paraId="7C304D79" w14:textId="77777777" w:rsidR="000E5BF1" w:rsidRPr="005319F2" w:rsidRDefault="009834D1" w:rsidP="005319F2">
      <w:pPr>
        <w:ind w:left="3828" w:right="4167" w:hanging="8"/>
        <w:jc w:val="center"/>
        <w:rPr>
          <w:b/>
          <w:sz w:val="24"/>
          <w:szCs w:val="24"/>
        </w:rPr>
      </w:pPr>
      <w:r w:rsidRPr="005319F2">
        <w:rPr>
          <w:b/>
          <w:sz w:val="24"/>
          <w:szCs w:val="24"/>
        </w:rPr>
        <w:t>I SKYRIUS PAREIGYBĖ</w:t>
      </w:r>
    </w:p>
    <w:p w14:paraId="6419147D" w14:textId="77777777" w:rsidR="000E5BF1" w:rsidRPr="005319F2" w:rsidRDefault="000E5BF1" w:rsidP="005319F2">
      <w:pPr>
        <w:pBdr>
          <w:top w:val="nil"/>
          <w:left w:val="nil"/>
          <w:bottom w:val="nil"/>
          <w:right w:val="nil"/>
          <w:between w:val="nil"/>
        </w:pBdr>
        <w:rPr>
          <w:b/>
          <w:color w:val="000000"/>
          <w:sz w:val="24"/>
          <w:szCs w:val="24"/>
        </w:rPr>
      </w:pPr>
    </w:p>
    <w:p w14:paraId="3133F13A" w14:textId="77777777" w:rsidR="000E5BF1" w:rsidRPr="005319F2" w:rsidRDefault="009834D1" w:rsidP="005319F2">
      <w:pPr>
        <w:numPr>
          <w:ilvl w:val="0"/>
          <w:numId w:val="2"/>
        </w:numPr>
        <w:pBdr>
          <w:top w:val="nil"/>
          <w:left w:val="nil"/>
          <w:bottom w:val="nil"/>
          <w:right w:val="nil"/>
          <w:between w:val="nil"/>
        </w:pBdr>
        <w:tabs>
          <w:tab w:val="left" w:pos="911"/>
        </w:tabs>
        <w:ind w:right="121" w:firstLine="566"/>
        <w:jc w:val="both"/>
        <w:rPr>
          <w:color w:val="000000"/>
          <w:sz w:val="24"/>
          <w:szCs w:val="24"/>
        </w:rPr>
      </w:pPr>
      <w:r w:rsidRPr="005319F2">
        <w:rPr>
          <w:color w:val="000000"/>
          <w:sz w:val="24"/>
          <w:szCs w:val="24"/>
        </w:rPr>
        <w:t>Jonavos r. Užusalių mokyklos-daugiafunkcio centro (toliau - Mokykla) direktoriaus pavaduotojo ūkiui pareigybė.</w:t>
      </w:r>
    </w:p>
    <w:p w14:paraId="30BA148A" w14:textId="57B19409" w:rsidR="000E5BF1" w:rsidRPr="005319F2" w:rsidRDefault="009834D1" w:rsidP="005319F2">
      <w:pPr>
        <w:numPr>
          <w:ilvl w:val="0"/>
          <w:numId w:val="2"/>
        </w:numPr>
        <w:pBdr>
          <w:top w:val="nil"/>
          <w:left w:val="nil"/>
          <w:bottom w:val="nil"/>
          <w:right w:val="nil"/>
          <w:between w:val="nil"/>
        </w:pBdr>
        <w:tabs>
          <w:tab w:val="left" w:pos="964"/>
        </w:tabs>
        <w:ind w:left="963" w:hanging="296"/>
        <w:jc w:val="both"/>
        <w:rPr>
          <w:color w:val="000000"/>
          <w:sz w:val="24"/>
          <w:szCs w:val="24"/>
        </w:rPr>
      </w:pPr>
      <w:r w:rsidRPr="005319F2">
        <w:rPr>
          <w:color w:val="000000"/>
          <w:sz w:val="24"/>
          <w:szCs w:val="24"/>
        </w:rPr>
        <w:t>Pareigybės lygis – A2. Pareigybės grupė – vadovai, pavaduotojai.</w:t>
      </w:r>
    </w:p>
    <w:p w14:paraId="6DB2BD22" w14:textId="77777777" w:rsidR="000E5BF1" w:rsidRPr="005319F2" w:rsidRDefault="009834D1" w:rsidP="005319F2">
      <w:pPr>
        <w:numPr>
          <w:ilvl w:val="0"/>
          <w:numId w:val="2"/>
        </w:numPr>
        <w:pBdr>
          <w:top w:val="nil"/>
          <w:left w:val="nil"/>
          <w:bottom w:val="nil"/>
          <w:right w:val="nil"/>
          <w:between w:val="nil"/>
        </w:pBdr>
        <w:tabs>
          <w:tab w:val="left" w:pos="969"/>
        </w:tabs>
        <w:ind w:left="968" w:hanging="301"/>
        <w:jc w:val="both"/>
        <w:rPr>
          <w:color w:val="000000"/>
          <w:sz w:val="24"/>
          <w:szCs w:val="24"/>
        </w:rPr>
      </w:pPr>
      <w:r w:rsidRPr="005319F2">
        <w:rPr>
          <w:color w:val="000000"/>
          <w:sz w:val="24"/>
          <w:szCs w:val="24"/>
        </w:rPr>
        <w:t>Direktoriaus pavaduotojas ūkiui pavaldus Mokyklos direktoriui.</w:t>
      </w:r>
    </w:p>
    <w:p w14:paraId="7D0EBABB" w14:textId="77777777" w:rsidR="000E5BF1" w:rsidRPr="005319F2" w:rsidRDefault="000E5BF1" w:rsidP="005319F2">
      <w:pPr>
        <w:pBdr>
          <w:top w:val="nil"/>
          <w:left w:val="nil"/>
          <w:bottom w:val="nil"/>
          <w:right w:val="nil"/>
          <w:between w:val="nil"/>
        </w:pBdr>
        <w:rPr>
          <w:color w:val="000000"/>
          <w:sz w:val="24"/>
          <w:szCs w:val="24"/>
        </w:rPr>
      </w:pPr>
    </w:p>
    <w:p w14:paraId="391EA207" w14:textId="43BB3676" w:rsidR="000E5BF1" w:rsidRPr="005319F2" w:rsidRDefault="00F641FB" w:rsidP="005319F2">
      <w:pPr>
        <w:ind w:left="426" w:right="392"/>
        <w:jc w:val="center"/>
        <w:rPr>
          <w:b/>
          <w:sz w:val="24"/>
          <w:szCs w:val="24"/>
        </w:rPr>
      </w:pPr>
      <w:r w:rsidRPr="005319F2">
        <w:rPr>
          <w:b/>
          <w:sz w:val="24"/>
          <w:szCs w:val="24"/>
        </w:rPr>
        <w:t>II SKYRIUS</w:t>
      </w:r>
    </w:p>
    <w:p w14:paraId="673AB763" w14:textId="77777777" w:rsidR="000E5BF1" w:rsidRPr="005319F2" w:rsidRDefault="009834D1" w:rsidP="005319F2">
      <w:pPr>
        <w:ind w:left="284" w:right="631"/>
        <w:jc w:val="center"/>
        <w:rPr>
          <w:b/>
          <w:sz w:val="24"/>
          <w:szCs w:val="24"/>
        </w:rPr>
      </w:pPr>
      <w:r w:rsidRPr="005319F2">
        <w:rPr>
          <w:b/>
          <w:sz w:val="24"/>
          <w:szCs w:val="24"/>
        </w:rPr>
        <w:t>SPECIALŪS REIKALAVIMAI ŠIAS PAREIGAS EINANČIAM DARBUOTOJUI</w:t>
      </w:r>
    </w:p>
    <w:p w14:paraId="529A50CB" w14:textId="77777777" w:rsidR="000E5BF1" w:rsidRPr="005319F2" w:rsidRDefault="000E5BF1" w:rsidP="005319F2">
      <w:pPr>
        <w:pBdr>
          <w:top w:val="nil"/>
          <w:left w:val="nil"/>
          <w:bottom w:val="nil"/>
          <w:right w:val="nil"/>
          <w:between w:val="nil"/>
        </w:pBdr>
        <w:rPr>
          <w:b/>
          <w:color w:val="000000"/>
          <w:sz w:val="24"/>
          <w:szCs w:val="24"/>
        </w:rPr>
      </w:pPr>
    </w:p>
    <w:p w14:paraId="051A50F2" w14:textId="77777777" w:rsidR="000E5BF1" w:rsidRPr="005319F2" w:rsidRDefault="009834D1" w:rsidP="005319F2">
      <w:pPr>
        <w:numPr>
          <w:ilvl w:val="0"/>
          <w:numId w:val="2"/>
        </w:numPr>
        <w:pBdr>
          <w:top w:val="nil"/>
          <w:left w:val="nil"/>
          <w:bottom w:val="nil"/>
          <w:right w:val="nil"/>
          <w:between w:val="nil"/>
        </w:pBdr>
        <w:tabs>
          <w:tab w:val="left" w:pos="1055"/>
        </w:tabs>
        <w:ind w:right="124" w:firstLine="566"/>
        <w:jc w:val="both"/>
        <w:rPr>
          <w:color w:val="000000"/>
          <w:sz w:val="24"/>
          <w:szCs w:val="24"/>
        </w:rPr>
      </w:pPr>
      <w:r w:rsidRPr="005319F2">
        <w:rPr>
          <w:color w:val="000000"/>
          <w:sz w:val="24"/>
          <w:szCs w:val="24"/>
        </w:rPr>
        <w:t>Šias pareigas einantis darbuotojas turi atitikti šiuos specialius kvalifikacinius reikalavimus:</w:t>
      </w:r>
    </w:p>
    <w:p w14:paraId="5D9FF52E" w14:textId="2CDEBE27" w:rsidR="000E5BF1" w:rsidRPr="005319F2" w:rsidRDefault="009834D1" w:rsidP="005319F2">
      <w:pPr>
        <w:numPr>
          <w:ilvl w:val="1"/>
          <w:numId w:val="2"/>
        </w:numPr>
        <w:pBdr>
          <w:top w:val="nil"/>
          <w:left w:val="nil"/>
          <w:bottom w:val="nil"/>
          <w:right w:val="nil"/>
          <w:between w:val="nil"/>
        </w:pBdr>
        <w:tabs>
          <w:tab w:val="left" w:pos="1127"/>
        </w:tabs>
        <w:ind w:right="124" w:firstLine="566"/>
        <w:jc w:val="both"/>
        <w:rPr>
          <w:color w:val="000000"/>
          <w:sz w:val="24"/>
          <w:szCs w:val="24"/>
          <w:highlight w:val="white"/>
        </w:rPr>
      </w:pPr>
      <w:r w:rsidRPr="005319F2">
        <w:rPr>
          <w:color w:val="000000"/>
          <w:sz w:val="24"/>
          <w:szCs w:val="24"/>
          <w:highlight w:val="white"/>
        </w:rPr>
        <w:t>turėti ne žemesnį kaip aukštąjį universitetinį išsilavinimą arba koleginį išsilavinimą su profesinio bakalauro kvalifikaciniu laipsniu</w:t>
      </w:r>
      <w:r w:rsidR="00F641FB" w:rsidRPr="005319F2">
        <w:rPr>
          <w:color w:val="000000"/>
          <w:sz w:val="24"/>
          <w:szCs w:val="24"/>
          <w:highlight w:val="white"/>
        </w:rPr>
        <w:t xml:space="preserve"> ar jam prilygintu išsilavinimu.</w:t>
      </w:r>
    </w:p>
    <w:p w14:paraId="5C8DD86D" w14:textId="77777777" w:rsidR="000E5BF1" w:rsidRPr="005319F2" w:rsidRDefault="009834D1" w:rsidP="005319F2">
      <w:pPr>
        <w:numPr>
          <w:ilvl w:val="1"/>
          <w:numId w:val="2"/>
        </w:numPr>
        <w:pBdr>
          <w:top w:val="nil"/>
          <w:left w:val="nil"/>
          <w:bottom w:val="nil"/>
          <w:right w:val="nil"/>
          <w:between w:val="nil"/>
        </w:pBdr>
        <w:tabs>
          <w:tab w:val="left" w:pos="1158"/>
        </w:tabs>
        <w:ind w:right="131" w:firstLine="566"/>
        <w:jc w:val="both"/>
        <w:rPr>
          <w:color w:val="000000"/>
          <w:sz w:val="24"/>
          <w:szCs w:val="24"/>
        </w:rPr>
      </w:pPr>
      <w:r w:rsidRPr="005319F2">
        <w:rPr>
          <w:color w:val="000000"/>
          <w:sz w:val="24"/>
          <w:szCs w:val="24"/>
        </w:rPr>
        <w:t>privalo mokėti lietuvių kalbą, jos mokėjimo lygis turi atitikti Valstybinės kalbos mokėjimo kategorijų, patvirtintų Lietuvos Respublikos Vyriausybės reikalavimus.</w:t>
      </w:r>
    </w:p>
    <w:p w14:paraId="48B4AAF5" w14:textId="23EED31C" w:rsidR="000E5BF1" w:rsidRPr="005319F2" w:rsidRDefault="009834D1" w:rsidP="005319F2">
      <w:pPr>
        <w:numPr>
          <w:ilvl w:val="1"/>
          <w:numId w:val="2"/>
        </w:numPr>
        <w:pBdr>
          <w:top w:val="nil"/>
          <w:left w:val="nil"/>
          <w:bottom w:val="nil"/>
          <w:right w:val="nil"/>
          <w:between w:val="nil"/>
        </w:pBdr>
        <w:tabs>
          <w:tab w:val="left" w:pos="1091"/>
        </w:tabs>
        <w:ind w:left="1090" w:hanging="423"/>
        <w:jc w:val="both"/>
        <w:rPr>
          <w:color w:val="000000"/>
          <w:sz w:val="24"/>
          <w:szCs w:val="24"/>
        </w:rPr>
      </w:pPr>
      <w:r w:rsidRPr="005319F2">
        <w:rPr>
          <w:color w:val="000000"/>
          <w:sz w:val="24"/>
          <w:szCs w:val="24"/>
        </w:rPr>
        <w:t xml:space="preserve">turėti skaitmeninio raštingumo </w:t>
      </w:r>
      <w:r w:rsidR="00F641FB" w:rsidRPr="005319F2">
        <w:rPr>
          <w:color w:val="000000"/>
          <w:sz w:val="24"/>
          <w:szCs w:val="24"/>
        </w:rPr>
        <w:t>kompetencijas.</w:t>
      </w:r>
    </w:p>
    <w:p w14:paraId="560F5F48" w14:textId="6C5FD69F" w:rsidR="000E5BF1" w:rsidRPr="005319F2" w:rsidRDefault="009834D1" w:rsidP="005319F2">
      <w:pPr>
        <w:numPr>
          <w:ilvl w:val="1"/>
          <w:numId w:val="2"/>
        </w:numPr>
        <w:pBdr>
          <w:top w:val="nil"/>
          <w:left w:val="nil"/>
          <w:bottom w:val="nil"/>
          <w:right w:val="nil"/>
          <w:between w:val="nil"/>
        </w:pBdr>
        <w:tabs>
          <w:tab w:val="left" w:pos="1089"/>
        </w:tabs>
        <w:ind w:left="1088" w:hanging="421"/>
        <w:jc w:val="both"/>
        <w:rPr>
          <w:color w:val="000000"/>
          <w:sz w:val="24"/>
          <w:szCs w:val="24"/>
        </w:rPr>
      </w:pPr>
      <w:r w:rsidRPr="005319F2">
        <w:rPr>
          <w:color w:val="000000"/>
          <w:sz w:val="24"/>
          <w:szCs w:val="24"/>
        </w:rPr>
        <w:t>žinoti darbuotojų saugos ir sveikatos, pri</w:t>
      </w:r>
      <w:r w:rsidR="00F641FB" w:rsidRPr="005319F2">
        <w:rPr>
          <w:color w:val="000000"/>
          <w:sz w:val="24"/>
          <w:szCs w:val="24"/>
        </w:rPr>
        <w:t>ešgaisrinės saugos reikalavimus.</w:t>
      </w:r>
    </w:p>
    <w:p w14:paraId="26C724AD" w14:textId="7132C1B3" w:rsidR="000E5BF1" w:rsidRPr="005319F2" w:rsidRDefault="009834D1" w:rsidP="005319F2">
      <w:pPr>
        <w:numPr>
          <w:ilvl w:val="1"/>
          <w:numId w:val="2"/>
        </w:numPr>
        <w:pBdr>
          <w:top w:val="nil"/>
          <w:left w:val="nil"/>
          <w:bottom w:val="nil"/>
          <w:right w:val="nil"/>
          <w:between w:val="nil"/>
        </w:pBdr>
        <w:tabs>
          <w:tab w:val="left" w:pos="1093"/>
        </w:tabs>
        <w:ind w:right="123" w:firstLine="566"/>
        <w:jc w:val="both"/>
        <w:rPr>
          <w:color w:val="000000"/>
          <w:sz w:val="24"/>
          <w:szCs w:val="24"/>
        </w:rPr>
      </w:pPr>
      <w:r w:rsidRPr="005319F2">
        <w:rPr>
          <w:color w:val="000000"/>
          <w:sz w:val="24"/>
          <w:szCs w:val="24"/>
        </w:rPr>
        <w:t xml:space="preserve">žinoti ir išmanyti: civilinės saugos, viešųjų pirkimų reikalavimus, </w:t>
      </w:r>
      <w:r w:rsidRPr="005319F2">
        <w:rPr>
          <w:color w:val="000000"/>
          <w:sz w:val="24"/>
          <w:szCs w:val="24"/>
          <w:highlight w:val="white"/>
        </w:rPr>
        <w:t>buhalterinės apskaitos pagrindus, p</w:t>
      </w:r>
      <w:r w:rsidR="00F641FB" w:rsidRPr="005319F2">
        <w:rPr>
          <w:color w:val="000000"/>
          <w:sz w:val="24"/>
          <w:szCs w:val="24"/>
          <w:highlight w:val="white"/>
        </w:rPr>
        <w:t>riešgaisrinės saugos taisykles.</w:t>
      </w:r>
    </w:p>
    <w:p w14:paraId="40D6BA51" w14:textId="377B5888" w:rsidR="000E5BF1" w:rsidRPr="005319F2" w:rsidRDefault="009834D1" w:rsidP="005319F2">
      <w:pPr>
        <w:numPr>
          <w:ilvl w:val="1"/>
          <w:numId w:val="2"/>
        </w:numPr>
        <w:pBdr>
          <w:top w:val="nil"/>
          <w:left w:val="nil"/>
          <w:bottom w:val="nil"/>
          <w:right w:val="nil"/>
          <w:between w:val="nil"/>
        </w:pBdr>
        <w:tabs>
          <w:tab w:val="left" w:pos="1093"/>
        </w:tabs>
        <w:ind w:right="123" w:firstLine="566"/>
        <w:jc w:val="both"/>
        <w:rPr>
          <w:color w:val="000000"/>
          <w:sz w:val="24"/>
          <w:szCs w:val="24"/>
        </w:rPr>
      </w:pPr>
      <w:r w:rsidRPr="005319F2">
        <w:rPr>
          <w:color w:val="000000"/>
          <w:sz w:val="24"/>
          <w:szCs w:val="24"/>
        </w:rPr>
        <w:t xml:space="preserve">Mokyklos struktūrą, darbo </w:t>
      </w:r>
      <w:r w:rsidR="00F641FB" w:rsidRPr="005319F2">
        <w:rPr>
          <w:color w:val="000000"/>
          <w:sz w:val="24"/>
          <w:szCs w:val="24"/>
        </w:rPr>
        <w:t>organizavimo principus,</w:t>
      </w:r>
      <w:r w:rsidRPr="005319F2">
        <w:rPr>
          <w:color w:val="000000"/>
          <w:sz w:val="24"/>
          <w:szCs w:val="24"/>
        </w:rPr>
        <w:t xml:space="preserve"> Mokyklos nuostatus, Mokyklos darbo tvarkos taisykles, asmens duomenų saugojimo politiką, Mokyklos veiklą reglamentuojančius norminius aktus, Lietuvos Respublikos švietimo įstatymą ir kitus teisės aktus, reglamentuojančius biudžetinių įstaigų veiklą, darbo santykius, darbuotojų saugą ir sveikatą.</w:t>
      </w:r>
    </w:p>
    <w:p w14:paraId="08B69B7B" w14:textId="77777777" w:rsidR="000E5BF1" w:rsidRPr="005319F2" w:rsidRDefault="000E5BF1" w:rsidP="005319F2">
      <w:pPr>
        <w:pBdr>
          <w:top w:val="nil"/>
          <w:left w:val="nil"/>
          <w:bottom w:val="nil"/>
          <w:right w:val="nil"/>
          <w:between w:val="nil"/>
        </w:pBdr>
        <w:rPr>
          <w:color w:val="000000"/>
          <w:sz w:val="24"/>
          <w:szCs w:val="24"/>
        </w:rPr>
      </w:pPr>
    </w:p>
    <w:p w14:paraId="6077804B" w14:textId="77777777" w:rsidR="000E5BF1" w:rsidRPr="005319F2" w:rsidRDefault="009834D1" w:rsidP="005319F2">
      <w:pPr>
        <w:ind w:left="630" w:right="631"/>
        <w:jc w:val="center"/>
        <w:rPr>
          <w:b/>
          <w:sz w:val="24"/>
          <w:szCs w:val="24"/>
        </w:rPr>
      </w:pPr>
      <w:r w:rsidRPr="005319F2">
        <w:rPr>
          <w:b/>
          <w:sz w:val="24"/>
          <w:szCs w:val="24"/>
        </w:rPr>
        <w:t>III SKYRIUS</w:t>
      </w:r>
    </w:p>
    <w:p w14:paraId="6381A971" w14:textId="77777777" w:rsidR="000E5BF1" w:rsidRPr="005319F2" w:rsidRDefault="009834D1" w:rsidP="005319F2">
      <w:pPr>
        <w:ind w:left="1418" w:right="1709"/>
        <w:jc w:val="center"/>
        <w:rPr>
          <w:b/>
          <w:sz w:val="24"/>
          <w:szCs w:val="24"/>
        </w:rPr>
      </w:pPr>
      <w:r w:rsidRPr="005319F2">
        <w:rPr>
          <w:b/>
          <w:sz w:val="24"/>
          <w:szCs w:val="24"/>
        </w:rPr>
        <w:t>ŠIAS PAREIGAS EINANČIO DARBUOTOJO FUNKCIJOS</w:t>
      </w:r>
    </w:p>
    <w:p w14:paraId="004E38FC" w14:textId="77777777" w:rsidR="000E5BF1" w:rsidRPr="005319F2" w:rsidRDefault="000E5BF1" w:rsidP="005319F2">
      <w:pPr>
        <w:pBdr>
          <w:top w:val="nil"/>
          <w:left w:val="nil"/>
          <w:bottom w:val="nil"/>
          <w:right w:val="nil"/>
          <w:between w:val="nil"/>
        </w:pBdr>
        <w:rPr>
          <w:b/>
          <w:color w:val="000000"/>
          <w:sz w:val="24"/>
          <w:szCs w:val="24"/>
        </w:rPr>
      </w:pPr>
    </w:p>
    <w:p w14:paraId="53ECC25C" w14:textId="77777777" w:rsidR="000E5BF1" w:rsidRPr="005319F2" w:rsidRDefault="009834D1" w:rsidP="005319F2">
      <w:pPr>
        <w:numPr>
          <w:ilvl w:val="0"/>
          <w:numId w:val="2"/>
        </w:numPr>
        <w:pBdr>
          <w:top w:val="nil"/>
          <w:left w:val="nil"/>
          <w:bottom w:val="nil"/>
          <w:right w:val="nil"/>
          <w:between w:val="nil"/>
        </w:pBdr>
        <w:tabs>
          <w:tab w:val="left" w:pos="909"/>
        </w:tabs>
        <w:ind w:left="908" w:hanging="241"/>
        <w:jc w:val="both"/>
        <w:rPr>
          <w:color w:val="000000"/>
          <w:sz w:val="24"/>
          <w:szCs w:val="24"/>
        </w:rPr>
      </w:pPr>
      <w:r w:rsidRPr="005319F2">
        <w:rPr>
          <w:color w:val="000000"/>
          <w:sz w:val="24"/>
          <w:szCs w:val="24"/>
        </w:rPr>
        <w:t>Šias pareigas einančio darbuotojo funkcijos:</w:t>
      </w:r>
    </w:p>
    <w:p w14:paraId="3CE920B6" w14:textId="4A9C65CA" w:rsidR="000E5BF1" w:rsidRPr="005319F2" w:rsidRDefault="009834D1" w:rsidP="005319F2">
      <w:pPr>
        <w:numPr>
          <w:ilvl w:val="1"/>
          <w:numId w:val="2"/>
        </w:numPr>
        <w:pBdr>
          <w:top w:val="nil"/>
          <w:left w:val="nil"/>
          <w:bottom w:val="nil"/>
          <w:right w:val="nil"/>
          <w:between w:val="nil"/>
        </w:pBdr>
        <w:tabs>
          <w:tab w:val="left" w:pos="1117"/>
        </w:tabs>
        <w:ind w:right="101" w:firstLine="566"/>
        <w:jc w:val="both"/>
        <w:rPr>
          <w:color w:val="000000"/>
          <w:sz w:val="24"/>
          <w:szCs w:val="24"/>
        </w:rPr>
      </w:pPr>
      <w:r w:rsidRPr="005319F2">
        <w:rPr>
          <w:color w:val="000000"/>
          <w:sz w:val="24"/>
          <w:szCs w:val="24"/>
        </w:rPr>
        <w:t>užtikrinti, kad ūkio objektai būtų t</w:t>
      </w:r>
      <w:r w:rsidR="00F641FB" w:rsidRPr="005319F2">
        <w:rPr>
          <w:color w:val="000000"/>
          <w:sz w:val="24"/>
          <w:szCs w:val="24"/>
        </w:rPr>
        <w:t>inkamai prižiūrimi ir naudojami.</w:t>
      </w:r>
    </w:p>
    <w:p w14:paraId="5698AD73" w14:textId="47DB1F30" w:rsidR="000E5BF1" w:rsidRPr="005319F2" w:rsidRDefault="009834D1" w:rsidP="005319F2">
      <w:pPr>
        <w:numPr>
          <w:ilvl w:val="1"/>
          <w:numId w:val="2"/>
        </w:numPr>
        <w:pBdr>
          <w:top w:val="nil"/>
          <w:left w:val="nil"/>
          <w:bottom w:val="nil"/>
          <w:right w:val="nil"/>
          <w:between w:val="nil"/>
        </w:pBdr>
        <w:tabs>
          <w:tab w:val="left" w:pos="1117"/>
        </w:tabs>
        <w:ind w:right="101" w:firstLine="566"/>
        <w:jc w:val="both"/>
        <w:rPr>
          <w:color w:val="000000"/>
          <w:sz w:val="24"/>
          <w:szCs w:val="24"/>
        </w:rPr>
      </w:pPr>
      <w:r w:rsidRPr="005319F2">
        <w:rPr>
          <w:color w:val="000000"/>
          <w:sz w:val="24"/>
          <w:szCs w:val="24"/>
        </w:rPr>
        <w:t>rūpintis, kad prie Mokyklos pastatų priėjimas ir pr</w:t>
      </w:r>
      <w:r w:rsidR="00F641FB" w:rsidRPr="005319F2">
        <w:rPr>
          <w:color w:val="000000"/>
          <w:sz w:val="24"/>
          <w:szCs w:val="24"/>
        </w:rPr>
        <w:t>ivažiavimas būtų visada laisvas.</w:t>
      </w:r>
    </w:p>
    <w:p w14:paraId="3D137EED" w14:textId="77777777" w:rsidR="00F641FB" w:rsidRPr="005319F2" w:rsidRDefault="009834D1" w:rsidP="005319F2">
      <w:pPr>
        <w:numPr>
          <w:ilvl w:val="1"/>
          <w:numId w:val="2"/>
        </w:numPr>
        <w:pBdr>
          <w:top w:val="nil"/>
          <w:left w:val="nil"/>
          <w:bottom w:val="nil"/>
          <w:right w:val="nil"/>
          <w:between w:val="nil"/>
        </w:pBdr>
        <w:tabs>
          <w:tab w:val="left" w:pos="1101"/>
        </w:tabs>
        <w:ind w:right="105" w:firstLine="566"/>
        <w:jc w:val="both"/>
        <w:rPr>
          <w:color w:val="000000"/>
          <w:sz w:val="24"/>
          <w:szCs w:val="24"/>
        </w:rPr>
      </w:pPr>
      <w:r w:rsidRPr="005319F2">
        <w:rPr>
          <w:color w:val="000000"/>
          <w:sz w:val="24"/>
          <w:szCs w:val="24"/>
        </w:rPr>
        <w:t>rūpintis, kad Mokyklos teritorijos bei kitų patalpų (klasių, kabinetų ir kt.) bendrasis bei vietinis apšvietimas atitik</w:t>
      </w:r>
      <w:r w:rsidR="00F641FB" w:rsidRPr="005319F2">
        <w:rPr>
          <w:color w:val="000000"/>
          <w:sz w:val="24"/>
          <w:szCs w:val="24"/>
        </w:rPr>
        <w:t>tų galiojančias higienos normas.</w:t>
      </w:r>
    </w:p>
    <w:p w14:paraId="3455FA3F" w14:textId="5B38D1B0" w:rsidR="000E5BF1" w:rsidRPr="005319F2" w:rsidRDefault="009834D1" w:rsidP="005319F2">
      <w:pPr>
        <w:numPr>
          <w:ilvl w:val="1"/>
          <w:numId w:val="2"/>
        </w:numPr>
        <w:pBdr>
          <w:top w:val="nil"/>
          <w:left w:val="nil"/>
          <w:bottom w:val="nil"/>
          <w:right w:val="nil"/>
          <w:between w:val="nil"/>
        </w:pBdr>
        <w:tabs>
          <w:tab w:val="left" w:pos="1101"/>
        </w:tabs>
        <w:ind w:right="105" w:firstLine="566"/>
        <w:jc w:val="both"/>
        <w:rPr>
          <w:color w:val="000000"/>
          <w:sz w:val="24"/>
          <w:szCs w:val="24"/>
        </w:rPr>
      </w:pPr>
      <w:r w:rsidRPr="005319F2">
        <w:rPr>
          <w:color w:val="000000"/>
          <w:sz w:val="24"/>
          <w:szCs w:val="24"/>
        </w:rPr>
        <w:t>nustatytu laiku organizuoti Mokyklos pastato ir jų konstrukcijų sezonines bei eilines apžiūras, vykdyti apžiūr</w:t>
      </w:r>
      <w:r w:rsidR="00F641FB" w:rsidRPr="005319F2">
        <w:rPr>
          <w:color w:val="000000"/>
          <w:sz w:val="24"/>
          <w:szCs w:val="24"/>
        </w:rPr>
        <w:t>ų metu rastų defektų pašalinimą.</w:t>
      </w:r>
    </w:p>
    <w:p w14:paraId="616E014D" w14:textId="4FB784B3" w:rsidR="000E5BF1" w:rsidRPr="005319F2" w:rsidRDefault="009834D1" w:rsidP="005319F2">
      <w:pPr>
        <w:numPr>
          <w:ilvl w:val="1"/>
          <w:numId w:val="2"/>
        </w:numPr>
        <w:pBdr>
          <w:top w:val="nil"/>
          <w:left w:val="nil"/>
          <w:bottom w:val="nil"/>
          <w:right w:val="nil"/>
          <w:between w:val="nil"/>
        </w:pBdr>
        <w:ind w:left="142" w:firstLine="525"/>
        <w:jc w:val="both"/>
        <w:rPr>
          <w:color w:val="000000"/>
          <w:sz w:val="24"/>
          <w:szCs w:val="24"/>
          <w:highlight w:val="white"/>
        </w:rPr>
      </w:pPr>
      <w:r w:rsidRPr="005319F2">
        <w:rPr>
          <w:color w:val="000000"/>
          <w:sz w:val="24"/>
          <w:szCs w:val="24"/>
          <w:highlight w:val="white"/>
        </w:rPr>
        <w:t>žiemos metu organizuoti sniego valymą, varveklių šalinimą nuo Mokyklos pastato</w:t>
      </w:r>
      <w:r w:rsidRPr="005319F2">
        <w:rPr>
          <w:sz w:val="24"/>
          <w:szCs w:val="24"/>
          <w:highlight w:val="white"/>
        </w:rPr>
        <w:t xml:space="preserve">, </w:t>
      </w:r>
      <w:r w:rsidRPr="005319F2">
        <w:rPr>
          <w:color w:val="000000"/>
          <w:sz w:val="24"/>
          <w:szCs w:val="24"/>
          <w:highlight w:val="white"/>
        </w:rPr>
        <w:t>Mokyklos teritorijoje esančių kel</w:t>
      </w:r>
      <w:r w:rsidR="00F641FB" w:rsidRPr="005319F2">
        <w:rPr>
          <w:color w:val="000000"/>
          <w:sz w:val="24"/>
          <w:szCs w:val="24"/>
          <w:highlight w:val="white"/>
        </w:rPr>
        <w:t>ių ir takų, jų barstymą smėliu.</w:t>
      </w:r>
    </w:p>
    <w:p w14:paraId="5434CC93" w14:textId="22F57B50" w:rsidR="000E5BF1" w:rsidRPr="005319F2" w:rsidRDefault="009834D1" w:rsidP="005319F2">
      <w:pPr>
        <w:numPr>
          <w:ilvl w:val="1"/>
          <w:numId w:val="2"/>
        </w:numPr>
        <w:pBdr>
          <w:top w:val="nil"/>
          <w:left w:val="nil"/>
          <w:bottom w:val="nil"/>
          <w:right w:val="nil"/>
          <w:between w:val="nil"/>
        </w:pBdr>
        <w:tabs>
          <w:tab w:val="left" w:pos="1108"/>
        </w:tabs>
        <w:ind w:right="104" w:firstLine="566"/>
        <w:jc w:val="both"/>
        <w:rPr>
          <w:color w:val="000000"/>
          <w:sz w:val="24"/>
          <w:szCs w:val="24"/>
        </w:rPr>
      </w:pPr>
      <w:r w:rsidRPr="005319F2">
        <w:rPr>
          <w:color w:val="000000"/>
          <w:sz w:val="24"/>
          <w:szCs w:val="24"/>
        </w:rPr>
        <w:t>užtikrinti, kad būtų laiku atliktas Mokyklos patalpų ir inventoriaus eilinis remontas, tinkamai pasiruoš</w:t>
      </w:r>
      <w:r w:rsidR="00F641FB" w:rsidRPr="005319F2">
        <w:rPr>
          <w:color w:val="000000"/>
          <w:sz w:val="24"/>
          <w:szCs w:val="24"/>
        </w:rPr>
        <w:t>ta naujųjų mokslo metų pradžiai.</w:t>
      </w:r>
    </w:p>
    <w:p w14:paraId="089908EF" w14:textId="1486179D" w:rsidR="000E5BF1" w:rsidRPr="005319F2" w:rsidRDefault="009834D1" w:rsidP="005319F2">
      <w:pPr>
        <w:numPr>
          <w:ilvl w:val="1"/>
          <w:numId w:val="2"/>
        </w:numPr>
        <w:pBdr>
          <w:top w:val="nil"/>
          <w:left w:val="nil"/>
          <w:bottom w:val="nil"/>
          <w:right w:val="nil"/>
          <w:between w:val="nil"/>
        </w:pBdr>
        <w:tabs>
          <w:tab w:val="left" w:pos="1115"/>
        </w:tabs>
        <w:ind w:right="105" w:firstLine="566"/>
        <w:jc w:val="both"/>
        <w:rPr>
          <w:color w:val="000000"/>
          <w:sz w:val="24"/>
          <w:szCs w:val="24"/>
        </w:rPr>
      </w:pPr>
      <w:r w:rsidRPr="005319F2">
        <w:rPr>
          <w:color w:val="000000"/>
          <w:sz w:val="24"/>
          <w:szCs w:val="24"/>
        </w:rPr>
        <w:t xml:space="preserve">užtikrinti, kad būtų laiku atliktas Mokyklos šildymo sistemos paruošimas rudens ir </w:t>
      </w:r>
      <w:r w:rsidR="00F641FB" w:rsidRPr="005319F2">
        <w:rPr>
          <w:color w:val="000000"/>
          <w:sz w:val="24"/>
          <w:szCs w:val="24"/>
        </w:rPr>
        <w:t>žiemos sezonui.</w:t>
      </w:r>
    </w:p>
    <w:p w14:paraId="71F87105" w14:textId="1DC98D06" w:rsidR="000E5BF1" w:rsidRPr="005319F2" w:rsidRDefault="009834D1" w:rsidP="005319F2">
      <w:pPr>
        <w:numPr>
          <w:ilvl w:val="1"/>
          <w:numId w:val="2"/>
        </w:numPr>
        <w:pBdr>
          <w:top w:val="nil"/>
          <w:left w:val="nil"/>
          <w:bottom w:val="nil"/>
          <w:right w:val="nil"/>
          <w:between w:val="nil"/>
        </w:pBdr>
        <w:tabs>
          <w:tab w:val="left" w:pos="1223"/>
        </w:tabs>
        <w:ind w:right="104" w:firstLine="566"/>
        <w:jc w:val="both"/>
        <w:rPr>
          <w:color w:val="000000"/>
          <w:sz w:val="24"/>
          <w:szCs w:val="24"/>
        </w:rPr>
      </w:pPr>
      <w:r w:rsidRPr="005319F2">
        <w:rPr>
          <w:color w:val="000000"/>
          <w:sz w:val="24"/>
          <w:szCs w:val="24"/>
        </w:rPr>
        <w:lastRenderedPageBreak/>
        <w:t>organizuoti Mokyklos aprūpinimą reikalingomis priemonėmis, medžiagomis, prietaisais, įrankiais ir įrengimais, klasių ir kabinetų aprūpinimą suolais arba s</w:t>
      </w:r>
      <w:r w:rsidR="00F641FB" w:rsidRPr="005319F2">
        <w:rPr>
          <w:color w:val="000000"/>
          <w:sz w:val="24"/>
          <w:szCs w:val="24"/>
        </w:rPr>
        <w:t>talais ir kėdėmis pagal poreikį.</w:t>
      </w:r>
    </w:p>
    <w:p w14:paraId="6314AF7F" w14:textId="5702CA41" w:rsidR="000E5BF1" w:rsidRPr="005319F2" w:rsidRDefault="009834D1" w:rsidP="005319F2">
      <w:pPr>
        <w:numPr>
          <w:ilvl w:val="1"/>
          <w:numId w:val="2"/>
        </w:numPr>
        <w:pBdr>
          <w:top w:val="nil"/>
          <w:left w:val="nil"/>
          <w:bottom w:val="nil"/>
          <w:right w:val="nil"/>
          <w:between w:val="nil"/>
        </w:pBdr>
        <w:tabs>
          <w:tab w:val="left" w:pos="1089"/>
        </w:tabs>
        <w:ind w:left="1088" w:hanging="421"/>
        <w:jc w:val="both"/>
        <w:rPr>
          <w:color w:val="000000"/>
          <w:sz w:val="24"/>
          <w:szCs w:val="24"/>
        </w:rPr>
      </w:pPr>
      <w:r w:rsidRPr="005319F2">
        <w:rPr>
          <w:color w:val="000000"/>
          <w:sz w:val="24"/>
          <w:szCs w:val="24"/>
        </w:rPr>
        <w:t xml:space="preserve">atlikti darbuotojų instruktavimą darbų saugos ir </w:t>
      </w:r>
      <w:r w:rsidR="00F641FB" w:rsidRPr="005319F2">
        <w:rPr>
          <w:color w:val="000000"/>
          <w:sz w:val="24"/>
          <w:szCs w:val="24"/>
        </w:rPr>
        <w:t>sveikatos klausimais.</w:t>
      </w:r>
    </w:p>
    <w:p w14:paraId="4B76321C" w14:textId="77777777" w:rsidR="00F641FB" w:rsidRPr="005319F2" w:rsidRDefault="009834D1" w:rsidP="005319F2">
      <w:pPr>
        <w:numPr>
          <w:ilvl w:val="1"/>
          <w:numId w:val="2"/>
        </w:numPr>
        <w:pBdr>
          <w:top w:val="nil"/>
          <w:left w:val="nil"/>
          <w:bottom w:val="nil"/>
          <w:right w:val="nil"/>
          <w:between w:val="nil"/>
        </w:pBdr>
        <w:tabs>
          <w:tab w:val="left" w:pos="1240"/>
        </w:tabs>
        <w:ind w:right="107" w:firstLine="566"/>
        <w:jc w:val="both"/>
        <w:rPr>
          <w:color w:val="000000"/>
          <w:sz w:val="24"/>
          <w:szCs w:val="24"/>
        </w:rPr>
      </w:pPr>
      <w:r w:rsidRPr="005319F2">
        <w:rPr>
          <w:color w:val="000000"/>
          <w:sz w:val="24"/>
          <w:szCs w:val="24"/>
        </w:rPr>
        <w:t>mokyti ir instruktuoti darbuotojus priešgaisrinės saugo</w:t>
      </w:r>
      <w:r w:rsidR="00F641FB" w:rsidRPr="005319F2">
        <w:rPr>
          <w:color w:val="000000"/>
          <w:sz w:val="24"/>
          <w:szCs w:val="24"/>
        </w:rPr>
        <w:t>s, civilinės saugos klausimais.</w:t>
      </w:r>
    </w:p>
    <w:p w14:paraId="2B9D7D85" w14:textId="1031FDAC" w:rsidR="000E5BF1" w:rsidRPr="005319F2" w:rsidRDefault="009834D1" w:rsidP="005319F2">
      <w:pPr>
        <w:numPr>
          <w:ilvl w:val="1"/>
          <w:numId w:val="2"/>
        </w:numPr>
        <w:pBdr>
          <w:top w:val="nil"/>
          <w:left w:val="nil"/>
          <w:bottom w:val="nil"/>
          <w:right w:val="nil"/>
          <w:between w:val="nil"/>
        </w:pBdr>
        <w:tabs>
          <w:tab w:val="left" w:pos="1240"/>
        </w:tabs>
        <w:ind w:right="107" w:firstLine="566"/>
        <w:jc w:val="both"/>
        <w:rPr>
          <w:color w:val="000000"/>
          <w:sz w:val="24"/>
          <w:szCs w:val="24"/>
        </w:rPr>
      </w:pPr>
      <w:r w:rsidRPr="005319F2">
        <w:rPr>
          <w:color w:val="000000"/>
          <w:sz w:val="24"/>
          <w:szCs w:val="24"/>
        </w:rPr>
        <w:t>rengti Mokyklos gaisrinės saugos instrukciją bei privalo</w:t>
      </w:r>
      <w:r w:rsidR="00F641FB" w:rsidRPr="005319F2">
        <w:rPr>
          <w:color w:val="000000"/>
          <w:sz w:val="24"/>
          <w:szCs w:val="24"/>
        </w:rPr>
        <w:t>mus civilinės saugos dokumentus.</w:t>
      </w:r>
    </w:p>
    <w:p w14:paraId="53E51DC0" w14:textId="11CB164A" w:rsidR="000E5BF1" w:rsidRPr="005319F2" w:rsidRDefault="009834D1" w:rsidP="005319F2">
      <w:pPr>
        <w:numPr>
          <w:ilvl w:val="1"/>
          <w:numId w:val="2"/>
        </w:numPr>
        <w:pBdr>
          <w:top w:val="nil"/>
          <w:left w:val="nil"/>
          <w:bottom w:val="nil"/>
          <w:right w:val="nil"/>
          <w:between w:val="nil"/>
        </w:pBdr>
        <w:tabs>
          <w:tab w:val="left" w:pos="1314"/>
        </w:tabs>
        <w:ind w:right="109" w:firstLine="566"/>
        <w:jc w:val="both"/>
        <w:rPr>
          <w:color w:val="000000"/>
          <w:sz w:val="24"/>
          <w:szCs w:val="24"/>
        </w:rPr>
      </w:pPr>
      <w:r w:rsidRPr="005319F2">
        <w:rPr>
          <w:color w:val="000000"/>
          <w:sz w:val="24"/>
          <w:szCs w:val="24"/>
        </w:rPr>
        <w:t>reikalauti, kad darbuotojai laikytųsi priešgaisrinio elgesio taisyklių, kad baigę užsiėmimus išj</w:t>
      </w:r>
      <w:r w:rsidR="00F641FB" w:rsidRPr="005319F2">
        <w:rPr>
          <w:color w:val="000000"/>
          <w:sz w:val="24"/>
          <w:szCs w:val="24"/>
        </w:rPr>
        <w:t>ungtų visus elektros prietaisus.</w:t>
      </w:r>
    </w:p>
    <w:p w14:paraId="17B31EB4" w14:textId="4ECBC7CE" w:rsidR="000E5BF1" w:rsidRPr="005319F2" w:rsidRDefault="009834D1" w:rsidP="005319F2">
      <w:pPr>
        <w:numPr>
          <w:ilvl w:val="1"/>
          <w:numId w:val="2"/>
        </w:numPr>
        <w:pBdr>
          <w:top w:val="nil"/>
          <w:left w:val="nil"/>
          <w:bottom w:val="nil"/>
          <w:right w:val="nil"/>
          <w:between w:val="nil"/>
        </w:pBdr>
        <w:tabs>
          <w:tab w:val="left" w:pos="1278"/>
        </w:tabs>
        <w:ind w:right="127" w:firstLine="566"/>
        <w:jc w:val="both"/>
        <w:rPr>
          <w:color w:val="000000"/>
          <w:sz w:val="24"/>
          <w:szCs w:val="24"/>
        </w:rPr>
      </w:pPr>
      <w:r w:rsidRPr="005319F2">
        <w:rPr>
          <w:color w:val="000000"/>
          <w:sz w:val="24"/>
          <w:szCs w:val="24"/>
        </w:rPr>
        <w:t>pasirūpinti, kad būtų parengtas rašytinis planas ir žmonių evakavimo planas bei pakabintas gerai matomoje vietoje prie įė</w:t>
      </w:r>
      <w:r w:rsidR="00F641FB" w:rsidRPr="005319F2">
        <w:rPr>
          <w:color w:val="000000"/>
          <w:sz w:val="24"/>
          <w:szCs w:val="24"/>
        </w:rPr>
        <w:t>jimo į kiekvieną pastato aukštą.</w:t>
      </w:r>
    </w:p>
    <w:p w14:paraId="4DAD8B99" w14:textId="421D202E" w:rsidR="000E5BF1" w:rsidRPr="005319F2" w:rsidRDefault="009834D1" w:rsidP="005319F2">
      <w:pPr>
        <w:numPr>
          <w:ilvl w:val="1"/>
          <w:numId w:val="2"/>
        </w:numPr>
        <w:pBdr>
          <w:top w:val="nil"/>
          <w:left w:val="nil"/>
          <w:bottom w:val="nil"/>
          <w:right w:val="nil"/>
          <w:between w:val="nil"/>
        </w:pBdr>
        <w:tabs>
          <w:tab w:val="left" w:pos="1209"/>
        </w:tabs>
        <w:ind w:left="1208" w:hanging="541"/>
        <w:jc w:val="both"/>
        <w:rPr>
          <w:color w:val="000000"/>
          <w:sz w:val="24"/>
          <w:szCs w:val="24"/>
        </w:rPr>
      </w:pPr>
      <w:r w:rsidRPr="005319F2">
        <w:rPr>
          <w:color w:val="000000"/>
          <w:sz w:val="24"/>
          <w:szCs w:val="24"/>
        </w:rPr>
        <w:t>užtikrinti, kad su veiksmų kilus gaisrui planu būt</w:t>
      </w:r>
      <w:r w:rsidR="00F641FB" w:rsidRPr="005319F2">
        <w:rPr>
          <w:color w:val="000000"/>
          <w:sz w:val="24"/>
          <w:szCs w:val="24"/>
        </w:rPr>
        <w:t>ų supažindinti visi darbuotojai.</w:t>
      </w:r>
    </w:p>
    <w:p w14:paraId="15D14CDE" w14:textId="2A87074F" w:rsidR="000E5BF1" w:rsidRPr="005319F2" w:rsidRDefault="009834D1" w:rsidP="005319F2">
      <w:pPr>
        <w:numPr>
          <w:ilvl w:val="1"/>
          <w:numId w:val="2"/>
        </w:numPr>
        <w:pBdr>
          <w:top w:val="nil"/>
          <w:left w:val="nil"/>
          <w:bottom w:val="nil"/>
          <w:right w:val="nil"/>
          <w:between w:val="nil"/>
        </w:pBdr>
        <w:tabs>
          <w:tab w:val="left" w:pos="1309"/>
        </w:tabs>
        <w:ind w:right="124" w:firstLine="566"/>
        <w:jc w:val="both"/>
        <w:rPr>
          <w:color w:val="000000"/>
          <w:sz w:val="24"/>
          <w:szCs w:val="24"/>
        </w:rPr>
      </w:pPr>
      <w:r w:rsidRPr="005319F2">
        <w:rPr>
          <w:color w:val="000000"/>
          <w:sz w:val="24"/>
          <w:szCs w:val="24"/>
        </w:rPr>
        <w:t>pasirūpinti, kad koridoriuose, laiptinėse ir ant evakuacijos durų būtų</w:t>
      </w:r>
      <w:r w:rsidR="00F641FB" w:rsidRPr="005319F2">
        <w:rPr>
          <w:color w:val="000000"/>
          <w:sz w:val="24"/>
          <w:szCs w:val="24"/>
        </w:rPr>
        <w:t xml:space="preserve"> krypties (gelbėjimosi) ženklai.</w:t>
      </w:r>
    </w:p>
    <w:p w14:paraId="197EA3C9" w14:textId="66DC97AB" w:rsidR="000E5BF1" w:rsidRPr="005319F2" w:rsidRDefault="009834D1" w:rsidP="005319F2">
      <w:pPr>
        <w:numPr>
          <w:ilvl w:val="1"/>
          <w:numId w:val="2"/>
        </w:numPr>
        <w:pBdr>
          <w:top w:val="nil"/>
          <w:left w:val="nil"/>
          <w:bottom w:val="nil"/>
          <w:right w:val="nil"/>
          <w:between w:val="nil"/>
        </w:pBdr>
        <w:tabs>
          <w:tab w:val="left" w:pos="1259"/>
        </w:tabs>
        <w:ind w:right="129" w:firstLine="566"/>
        <w:jc w:val="both"/>
        <w:rPr>
          <w:color w:val="000000"/>
          <w:sz w:val="24"/>
          <w:szCs w:val="24"/>
        </w:rPr>
      </w:pPr>
      <w:r w:rsidRPr="005319F2">
        <w:rPr>
          <w:color w:val="000000"/>
          <w:sz w:val="24"/>
          <w:szCs w:val="24"/>
        </w:rPr>
        <w:t>tikrinti, ar žmonių evakavimo keliai ir išėjimai, koridoriai, laiptai, rūsio praėjimai neužkrauti</w:t>
      </w:r>
      <w:r w:rsidR="00F641FB" w:rsidRPr="005319F2">
        <w:rPr>
          <w:color w:val="000000"/>
          <w:sz w:val="24"/>
          <w:szCs w:val="24"/>
        </w:rPr>
        <w:t xml:space="preserve"> daiktais.</w:t>
      </w:r>
    </w:p>
    <w:p w14:paraId="2A5E2645" w14:textId="7B2D3538" w:rsidR="000E5BF1" w:rsidRPr="005319F2" w:rsidRDefault="009834D1" w:rsidP="005319F2">
      <w:pPr>
        <w:ind w:left="102" w:firstLine="566"/>
        <w:jc w:val="both"/>
        <w:rPr>
          <w:sz w:val="24"/>
          <w:szCs w:val="24"/>
        </w:rPr>
      </w:pPr>
      <w:r w:rsidRPr="005319F2">
        <w:rPr>
          <w:sz w:val="24"/>
          <w:szCs w:val="24"/>
        </w:rPr>
        <w:t>5. 16. pasirūpinti, kad Mokykloje būtų pakankamai (pagal Mokyklos plotą bei poreikį) užpildyt</w:t>
      </w:r>
      <w:r w:rsidR="00F641FB" w:rsidRPr="005319F2">
        <w:rPr>
          <w:sz w:val="24"/>
          <w:szCs w:val="24"/>
        </w:rPr>
        <w:t>ų ir laiku patikrintų gesintuvų.</w:t>
      </w:r>
    </w:p>
    <w:p w14:paraId="78EEED25" w14:textId="3E4DD567" w:rsidR="000E5BF1" w:rsidRPr="005319F2" w:rsidRDefault="009834D1" w:rsidP="005319F2">
      <w:pPr>
        <w:numPr>
          <w:ilvl w:val="1"/>
          <w:numId w:val="1"/>
        </w:numPr>
        <w:pBdr>
          <w:top w:val="nil"/>
          <w:left w:val="nil"/>
          <w:bottom w:val="nil"/>
          <w:right w:val="nil"/>
          <w:between w:val="nil"/>
        </w:pBdr>
        <w:tabs>
          <w:tab w:val="left" w:pos="1221"/>
        </w:tabs>
        <w:ind w:right="105" w:firstLine="566"/>
        <w:jc w:val="both"/>
        <w:rPr>
          <w:color w:val="000000"/>
          <w:sz w:val="24"/>
          <w:szCs w:val="24"/>
        </w:rPr>
      </w:pPr>
      <w:r w:rsidRPr="005319F2">
        <w:rPr>
          <w:color w:val="000000"/>
          <w:sz w:val="24"/>
          <w:szCs w:val="24"/>
        </w:rPr>
        <w:t>pasirūpinti, kad chemijos, technologijų kabinetuose, sporto salėje, sveikatos priežiūros kabinete, mokykliniame autobuse būtų</w:t>
      </w:r>
      <w:r w:rsidR="00F641FB" w:rsidRPr="005319F2">
        <w:rPr>
          <w:color w:val="000000"/>
          <w:sz w:val="24"/>
          <w:szCs w:val="24"/>
        </w:rPr>
        <w:t xml:space="preserve"> pirmosios pagalbos vaistinėlės.</w:t>
      </w:r>
    </w:p>
    <w:p w14:paraId="010C9A9C" w14:textId="73319BEA" w:rsidR="000E5BF1" w:rsidRPr="005319F2" w:rsidRDefault="009834D1" w:rsidP="005319F2">
      <w:pPr>
        <w:numPr>
          <w:ilvl w:val="1"/>
          <w:numId w:val="1"/>
        </w:numPr>
        <w:pBdr>
          <w:top w:val="nil"/>
          <w:left w:val="nil"/>
          <w:bottom w:val="nil"/>
          <w:right w:val="nil"/>
          <w:between w:val="nil"/>
        </w:pBdr>
        <w:tabs>
          <w:tab w:val="left" w:pos="1281"/>
        </w:tabs>
        <w:ind w:right="122" w:firstLine="566"/>
        <w:jc w:val="both"/>
        <w:rPr>
          <w:color w:val="000000"/>
          <w:sz w:val="24"/>
          <w:szCs w:val="24"/>
        </w:rPr>
      </w:pPr>
      <w:r w:rsidRPr="005319F2">
        <w:rPr>
          <w:color w:val="000000"/>
          <w:sz w:val="24"/>
          <w:szCs w:val="24"/>
        </w:rPr>
        <w:t>reikalauti iš pavaldžių darbuotojų, kad elektros skydai, skyd</w:t>
      </w:r>
      <w:r w:rsidR="00F641FB" w:rsidRPr="005319F2">
        <w:rPr>
          <w:color w:val="000000"/>
          <w:sz w:val="24"/>
          <w:szCs w:val="24"/>
        </w:rPr>
        <w:t>eliai ir spintos būtų rakinamos.</w:t>
      </w:r>
    </w:p>
    <w:p w14:paraId="559215F2" w14:textId="6FAF6C31" w:rsidR="000E5BF1" w:rsidRPr="005319F2" w:rsidRDefault="009834D1" w:rsidP="005319F2">
      <w:pPr>
        <w:numPr>
          <w:ilvl w:val="1"/>
          <w:numId w:val="1"/>
        </w:numPr>
        <w:pBdr>
          <w:top w:val="nil"/>
          <w:left w:val="nil"/>
          <w:bottom w:val="nil"/>
          <w:right w:val="nil"/>
          <w:between w:val="nil"/>
        </w:pBdr>
        <w:tabs>
          <w:tab w:val="left" w:pos="1343"/>
        </w:tabs>
        <w:ind w:right="122" w:firstLine="566"/>
        <w:jc w:val="both"/>
        <w:rPr>
          <w:color w:val="000000"/>
          <w:sz w:val="24"/>
          <w:szCs w:val="24"/>
        </w:rPr>
      </w:pPr>
      <w:r w:rsidRPr="005319F2">
        <w:rPr>
          <w:color w:val="000000"/>
          <w:sz w:val="24"/>
          <w:szCs w:val="24"/>
        </w:rPr>
        <w:t>organizuoti Mokyklos aprūpinimą dezinfekavimo priemo</w:t>
      </w:r>
      <w:r w:rsidR="00F641FB" w:rsidRPr="005319F2">
        <w:rPr>
          <w:color w:val="000000"/>
          <w:sz w:val="24"/>
          <w:szCs w:val="24"/>
        </w:rPr>
        <w:t>nėmis (plovikliais, valikliais).</w:t>
      </w:r>
    </w:p>
    <w:p w14:paraId="6060D501" w14:textId="3B83385C" w:rsidR="000E5BF1" w:rsidRPr="005319F2" w:rsidRDefault="009834D1" w:rsidP="005319F2">
      <w:pPr>
        <w:numPr>
          <w:ilvl w:val="1"/>
          <w:numId w:val="1"/>
        </w:numPr>
        <w:pBdr>
          <w:top w:val="nil"/>
          <w:left w:val="nil"/>
          <w:bottom w:val="nil"/>
          <w:right w:val="nil"/>
          <w:between w:val="nil"/>
        </w:pBdr>
        <w:tabs>
          <w:tab w:val="left" w:pos="1209"/>
        </w:tabs>
        <w:ind w:left="1208" w:hanging="541"/>
        <w:jc w:val="both"/>
        <w:rPr>
          <w:color w:val="000000"/>
          <w:sz w:val="24"/>
          <w:szCs w:val="24"/>
        </w:rPr>
      </w:pPr>
      <w:r w:rsidRPr="005319F2">
        <w:rPr>
          <w:color w:val="000000"/>
          <w:sz w:val="24"/>
          <w:szCs w:val="24"/>
        </w:rPr>
        <w:t>paskirstyti va</w:t>
      </w:r>
      <w:r w:rsidR="00F641FB" w:rsidRPr="005319F2">
        <w:rPr>
          <w:color w:val="000000"/>
          <w:sz w:val="24"/>
          <w:szCs w:val="24"/>
        </w:rPr>
        <w:t>lytojams Mokyklos valomu plotus.</w:t>
      </w:r>
    </w:p>
    <w:p w14:paraId="076EA546" w14:textId="77777777" w:rsidR="00F641FB" w:rsidRPr="005319F2" w:rsidRDefault="009834D1" w:rsidP="005319F2">
      <w:pPr>
        <w:numPr>
          <w:ilvl w:val="1"/>
          <w:numId w:val="1"/>
        </w:numPr>
        <w:pBdr>
          <w:top w:val="nil"/>
          <w:left w:val="nil"/>
          <w:bottom w:val="nil"/>
          <w:right w:val="nil"/>
          <w:between w:val="nil"/>
        </w:pBdr>
        <w:tabs>
          <w:tab w:val="left" w:pos="1209"/>
        </w:tabs>
        <w:ind w:right="129" w:firstLine="566"/>
        <w:jc w:val="both"/>
        <w:rPr>
          <w:color w:val="000000"/>
          <w:sz w:val="24"/>
          <w:szCs w:val="24"/>
          <w:highlight w:val="white"/>
        </w:rPr>
      </w:pPr>
      <w:r w:rsidRPr="005319F2">
        <w:rPr>
          <w:color w:val="000000"/>
          <w:sz w:val="24"/>
          <w:szCs w:val="24"/>
          <w:highlight w:val="white"/>
        </w:rPr>
        <w:t>pagal poreikį tikrinti kelionės lapo užpildymo teisingumą bei paskutinę mėnesio dieną pagal kuro normas suskaičiuoti sunaud</w:t>
      </w:r>
      <w:r w:rsidR="00F641FB" w:rsidRPr="005319F2">
        <w:rPr>
          <w:color w:val="000000"/>
          <w:sz w:val="24"/>
          <w:szCs w:val="24"/>
          <w:highlight w:val="white"/>
        </w:rPr>
        <w:t>otus degalus už praėjusį mėnesį.</w:t>
      </w:r>
    </w:p>
    <w:p w14:paraId="754EA8EF" w14:textId="3AC72CEC" w:rsidR="000E5BF1" w:rsidRPr="005319F2" w:rsidRDefault="009834D1" w:rsidP="005319F2">
      <w:pPr>
        <w:numPr>
          <w:ilvl w:val="1"/>
          <w:numId w:val="1"/>
        </w:numPr>
        <w:pBdr>
          <w:top w:val="nil"/>
          <w:left w:val="nil"/>
          <w:bottom w:val="nil"/>
          <w:right w:val="nil"/>
          <w:between w:val="nil"/>
        </w:pBdr>
        <w:tabs>
          <w:tab w:val="left" w:pos="1209"/>
        </w:tabs>
        <w:ind w:right="129" w:firstLine="566"/>
        <w:jc w:val="both"/>
        <w:rPr>
          <w:color w:val="000000"/>
          <w:sz w:val="24"/>
          <w:szCs w:val="24"/>
          <w:highlight w:val="white"/>
        </w:rPr>
      </w:pPr>
      <w:r w:rsidRPr="005319F2">
        <w:rPr>
          <w:color w:val="000000"/>
          <w:sz w:val="24"/>
          <w:szCs w:val="24"/>
        </w:rPr>
        <w:t>spręsti mokyklinio autobuso remonto klausimus.</w:t>
      </w:r>
    </w:p>
    <w:p w14:paraId="65B3C9BD" w14:textId="77777777" w:rsidR="000E5BF1" w:rsidRPr="005319F2" w:rsidRDefault="000E5BF1" w:rsidP="005319F2">
      <w:pPr>
        <w:tabs>
          <w:tab w:val="left" w:pos="1209"/>
        </w:tabs>
        <w:jc w:val="both"/>
        <w:rPr>
          <w:sz w:val="24"/>
          <w:szCs w:val="24"/>
        </w:rPr>
      </w:pPr>
    </w:p>
    <w:p w14:paraId="3D4F4DAC" w14:textId="77777777" w:rsidR="000E5BF1" w:rsidRPr="005319F2" w:rsidRDefault="009834D1" w:rsidP="005319F2">
      <w:pPr>
        <w:tabs>
          <w:tab w:val="left" w:pos="1209"/>
        </w:tabs>
        <w:jc w:val="center"/>
        <w:rPr>
          <w:sz w:val="24"/>
          <w:szCs w:val="24"/>
        </w:rPr>
      </w:pPr>
      <w:bookmarkStart w:id="0" w:name="_heading=h.gjdgxs" w:colFirst="0" w:colLast="0"/>
      <w:bookmarkEnd w:id="0"/>
      <w:r w:rsidRPr="005319F2">
        <w:rPr>
          <w:sz w:val="24"/>
          <w:szCs w:val="24"/>
        </w:rPr>
        <w:t>_________________</w:t>
      </w:r>
    </w:p>
    <w:sectPr w:rsidR="000E5BF1" w:rsidRPr="005319F2" w:rsidSect="00F641FB">
      <w:headerReference w:type="default" r:id="rId8"/>
      <w:pgSz w:w="11910" w:h="16840"/>
      <w:pgMar w:top="1701" w:right="567" w:bottom="1134" w:left="1701" w:header="605" w:footer="0" w:gutter="0"/>
      <w:cols w:space="1296"/>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390D54" w14:textId="77777777" w:rsidR="000D7046" w:rsidRDefault="009834D1">
      <w:r>
        <w:separator/>
      </w:r>
    </w:p>
  </w:endnote>
  <w:endnote w:type="continuationSeparator" w:id="0">
    <w:p w14:paraId="50BBB7FE" w14:textId="77777777" w:rsidR="000D7046" w:rsidRDefault="00983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639C8C" w14:textId="77777777" w:rsidR="000D7046" w:rsidRDefault="009834D1">
      <w:r>
        <w:separator/>
      </w:r>
    </w:p>
  </w:footnote>
  <w:footnote w:type="continuationSeparator" w:id="0">
    <w:p w14:paraId="0BFAFF58" w14:textId="77777777" w:rsidR="000D7046" w:rsidRDefault="009834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1D2EF" w14:textId="77777777" w:rsidR="000E5BF1" w:rsidRDefault="000E5BF1">
    <w:pPr>
      <w:pBdr>
        <w:top w:val="nil"/>
        <w:left w:val="nil"/>
        <w:bottom w:val="nil"/>
        <w:right w:val="nil"/>
        <w:between w:val="nil"/>
      </w:pBdr>
      <w:spacing w:line="14" w:lineRule="auto"/>
      <w:rPr>
        <w:color w:val="000000"/>
        <w:sz w:val="20"/>
        <w:szCs w:val="20"/>
      </w:rPr>
    </w:pPr>
  </w:p>
  <w:p w14:paraId="2585D2A6" w14:textId="77777777" w:rsidR="000E5BF1" w:rsidRDefault="009834D1">
    <w:pPr>
      <w:pBdr>
        <w:top w:val="nil"/>
        <w:left w:val="nil"/>
        <w:bottom w:val="nil"/>
        <w:right w:val="nil"/>
        <w:between w:val="nil"/>
      </w:pBdr>
      <w:spacing w:line="14" w:lineRule="auto"/>
      <w:rPr>
        <w:color w:val="000000"/>
        <w:sz w:val="20"/>
        <w:szCs w:val="20"/>
      </w:rPr>
    </w:pPr>
    <w:r>
      <w:rPr>
        <w:noProof/>
        <w:color w:val="000000"/>
        <w:sz w:val="24"/>
        <w:szCs w:val="24"/>
      </w:rPr>
      <mc:AlternateContent>
        <mc:Choice Requires="wps">
          <w:drawing>
            <wp:anchor distT="0" distB="0" distL="0" distR="0" simplePos="0" relativeHeight="251658240" behindDoc="1" locked="0" layoutInCell="1" hidden="0" allowOverlap="1" wp14:anchorId="7FB796DC" wp14:editId="4123821D">
              <wp:simplePos x="0" y="0"/>
              <wp:positionH relativeFrom="page">
                <wp:posOffset>4017963</wp:posOffset>
              </wp:positionH>
              <wp:positionV relativeFrom="page">
                <wp:posOffset>366713</wp:posOffset>
              </wp:positionV>
              <wp:extent cx="169545" cy="175260"/>
              <wp:effectExtent l="0" t="0" r="0" b="0"/>
              <wp:wrapNone/>
              <wp:docPr id="2" name=""/>
              <wp:cNvGraphicFramePr/>
              <a:graphic xmlns:a="http://schemas.openxmlformats.org/drawingml/2006/main">
                <a:graphicData uri="http://schemas.microsoft.com/office/word/2010/wordprocessingShape">
                  <wps:wsp>
                    <wps:cNvSpPr/>
                    <wps:spPr>
                      <a:xfrm>
                        <a:off x="5265990" y="3697133"/>
                        <a:ext cx="160020" cy="165735"/>
                      </a:xfrm>
                      <a:prstGeom prst="rect">
                        <a:avLst/>
                      </a:prstGeom>
                      <a:noFill/>
                      <a:ln>
                        <a:noFill/>
                      </a:ln>
                    </wps:spPr>
                    <wps:txbx>
                      <w:txbxContent>
                        <w:p w14:paraId="0A4366AF" w14:textId="7F62E2AE" w:rsidR="000E5BF1" w:rsidRDefault="000E5BF1" w:rsidP="005319F2">
                          <w:pPr>
                            <w:spacing w:line="245" w:lineRule="auto"/>
                            <w:textDirection w:val="btLr"/>
                          </w:pPr>
                        </w:p>
                      </w:txbxContent>
                    </wps:txbx>
                    <wps:bodyPr spcFirstLastPara="1" wrap="square" lIns="0" tIns="0" rIns="0" bIns="0" anchor="t" anchorCtr="0">
                      <a:noAutofit/>
                    </wps:bodyPr>
                  </wps:wsp>
                </a:graphicData>
              </a:graphic>
            </wp:anchor>
          </w:drawing>
        </mc:Choice>
        <mc:Fallback>
          <w:pict>
            <v:rect w14:anchorId="7FB796DC" id="_x0000_s1026" style="position:absolute;margin-left:316.4pt;margin-top:28.9pt;width:13.35pt;height:13.8pt;z-index:-251658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" filled="f" stroked="f">
              <v:textbox inset="0,0,0,0">
                <w:txbxContent>
                  <w:p w14:paraId="0A4366AF" w14:textId="7F62E2AE" w:rsidR="000E5BF1" w:rsidRDefault="000E5BF1" w:rsidP="005319F2">
                    <w:pPr>
                      <w:spacing w:line="245" w:lineRule="auto"/>
                      <w:textDirection w:val="btLr"/>
                    </w:pP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A95EBD"/>
    <w:multiLevelType w:val="multilevel"/>
    <w:tmpl w:val="94063E44"/>
    <w:lvl w:ilvl="0">
      <w:start w:val="5"/>
      <w:numFmt w:val="decimal"/>
      <w:lvlText w:val="%1"/>
      <w:lvlJc w:val="left"/>
      <w:pPr>
        <w:ind w:left="102" w:hanging="552"/>
      </w:pPr>
    </w:lvl>
    <w:lvl w:ilvl="1">
      <w:start w:val="17"/>
      <w:numFmt w:val="decimal"/>
      <w:lvlText w:val="%1.%2."/>
      <w:lvlJc w:val="left"/>
      <w:pPr>
        <w:ind w:left="102" w:hanging="552"/>
      </w:pPr>
      <w:rPr>
        <w:rFonts w:ascii="Times New Roman" w:eastAsia="Times New Roman" w:hAnsi="Times New Roman" w:cs="Times New Roman"/>
        <w:b w:val="0"/>
        <w:i w:val="0"/>
        <w:sz w:val="24"/>
        <w:szCs w:val="24"/>
      </w:rPr>
    </w:lvl>
    <w:lvl w:ilvl="2">
      <w:numFmt w:val="bullet"/>
      <w:lvlText w:val="•"/>
      <w:lvlJc w:val="left"/>
      <w:pPr>
        <w:ind w:left="2025" w:hanging="552"/>
      </w:pPr>
    </w:lvl>
    <w:lvl w:ilvl="3">
      <w:numFmt w:val="bullet"/>
      <w:lvlText w:val="•"/>
      <w:lvlJc w:val="left"/>
      <w:pPr>
        <w:ind w:left="2987" w:hanging="552"/>
      </w:pPr>
    </w:lvl>
    <w:lvl w:ilvl="4">
      <w:numFmt w:val="bullet"/>
      <w:lvlText w:val="•"/>
      <w:lvlJc w:val="left"/>
      <w:pPr>
        <w:ind w:left="3950" w:hanging="552"/>
      </w:pPr>
    </w:lvl>
    <w:lvl w:ilvl="5">
      <w:numFmt w:val="bullet"/>
      <w:lvlText w:val="•"/>
      <w:lvlJc w:val="left"/>
      <w:pPr>
        <w:ind w:left="4913" w:hanging="552"/>
      </w:pPr>
    </w:lvl>
    <w:lvl w:ilvl="6">
      <w:numFmt w:val="bullet"/>
      <w:lvlText w:val="•"/>
      <w:lvlJc w:val="left"/>
      <w:pPr>
        <w:ind w:left="5875" w:hanging="552"/>
      </w:pPr>
    </w:lvl>
    <w:lvl w:ilvl="7">
      <w:numFmt w:val="bullet"/>
      <w:lvlText w:val="•"/>
      <w:lvlJc w:val="left"/>
      <w:pPr>
        <w:ind w:left="6838" w:hanging="552"/>
      </w:pPr>
    </w:lvl>
    <w:lvl w:ilvl="8">
      <w:numFmt w:val="bullet"/>
      <w:lvlText w:val="•"/>
      <w:lvlJc w:val="left"/>
      <w:pPr>
        <w:ind w:left="7801" w:hanging="552"/>
      </w:pPr>
    </w:lvl>
  </w:abstractNum>
  <w:abstractNum w:abstractNumId="1" w15:restartNumberingAfterBreak="0">
    <w:nsid w:val="5FE10960"/>
    <w:multiLevelType w:val="multilevel"/>
    <w:tmpl w:val="AE4C3608"/>
    <w:lvl w:ilvl="0">
      <w:start w:val="1"/>
      <w:numFmt w:val="decimal"/>
      <w:lvlText w:val="%1."/>
      <w:lvlJc w:val="left"/>
      <w:pPr>
        <w:ind w:left="102" w:hanging="243"/>
      </w:pPr>
      <w:rPr>
        <w:rFonts w:ascii="Times New Roman" w:eastAsia="Times New Roman" w:hAnsi="Times New Roman" w:cs="Times New Roman"/>
        <w:b w:val="0"/>
        <w:i w:val="0"/>
        <w:sz w:val="24"/>
        <w:szCs w:val="24"/>
      </w:rPr>
    </w:lvl>
    <w:lvl w:ilvl="1">
      <w:start w:val="1"/>
      <w:numFmt w:val="decimal"/>
      <w:lvlText w:val="%1.%2."/>
      <w:lvlJc w:val="left"/>
      <w:pPr>
        <w:ind w:left="102" w:hanging="459"/>
      </w:pPr>
      <w:rPr>
        <w:rFonts w:ascii="Times New Roman" w:eastAsia="Times New Roman" w:hAnsi="Times New Roman" w:cs="Times New Roman"/>
        <w:b w:val="0"/>
        <w:i w:val="0"/>
        <w:sz w:val="24"/>
        <w:szCs w:val="24"/>
      </w:rPr>
    </w:lvl>
    <w:lvl w:ilvl="2">
      <w:numFmt w:val="bullet"/>
      <w:lvlText w:val="•"/>
      <w:lvlJc w:val="left"/>
      <w:pPr>
        <w:ind w:left="4500" w:hanging="459"/>
      </w:pPr>
    </w:lvl>
    <w:lvl w:ilvl="3">
      <w:numFmt w:val="bullet"/>
      <w:lvlText w:val="•"/>
      <w:lvlJc w:val="left"/>
      <w:pPr>
        <w:ind w:left="5153" w:hanging="459"/>
      </w:pPr>
    </w:lvl>
    <w:lvl w:ilvl="4">
      <w:numFmt w:val="bullet"/>
      <w:lvlText w:val="•"/>
      <w:lvlJc w:val="left"/>
      <w:pPr>
        <w:ind w:left="5806" w:hanging="459"/>
      </w:pPr>
    </w:lvl>
    <w:lvl w:ilvl="5">
      <w:numFmt w:val="bullet"/>
      <w:lvlText w:val="•"/>
      <w:lvlJc w:val="left"/>
      <w:pPr>
        <w:ind w:left="6459" w:hanging="459"/>
      </w:pPr>
    </w:lvl>
    <w:lvl w:ilvl="6">
      <w:numFmt w:val="bullet"/>
      <w:lvlText w:val="•"/>
      <w:lvlJc w:val="left"/>
      <w:pPr>
        <w:ind w:left="7113" w:hanging="459"/>
      </w:pPr>
    </w:lvl>
    <w:lvl w:ilvl="7">
      <w:numFmt w:val="bullet"/>
      <w:lvlText w:val="•"/>
      <w:lvlJc w:val="left"/>
      <w:pPr>
        <w:ind w:left="7766" w:hanging="459"/>
      </w:pPr>
    </w:lvl>
    <w:lvl w:ilvl="8">
      <w:numFmt w:val="bullet"/>
      <w:lvlText w:val="•"/>
      <w:lvlJc w:val="left"/>
      <w:pPr>
        <w:ind w:left="8419" w:hanging="459"/>
      </w:pPr>
    </w:lvl>
  </w:abstractNum>
  <w:num w:numId="1" w16cid:durableId="325477191">
    <w:abstractNumId w:val="0"/>
  </w:num>
  <w:num w:numId="2" w16cid:durableId="14334768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5BF1"/>
    <w:rsid w:val="000D7046"/>
    <w:rsid w:val="000E5BF1"/>
    <w:rsid w:val="005319F2"/>
    <w:rsid w:val="00702F37"/>
    <w:rsid w:val="009834D1"/>
    <w:rsid w:val="00CD3247"/>
    <w:rsid w:val="00F641F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63A7907"/>
  <w15:docId w15:val="{D6366B88-3B18-42B9-AC00-25E87BC51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lt-LT" w:eastAsia="lt-LT"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paragraph" w:styleId="Antrat1">
    <w:name w:val="heading 1"/>
    <w:basedOn w:val="prastasis"/>
    <w:next w:val="prastasis"/>
    <w:uiPriority w:val="9"/>
    <w:qFormat/>
    <w:pPr>
      <w:keepNext/>
      <w:keepLines/>
      <w:spacing w:before="480" w:after="120"/>
      <w:outlineLvl w:val="0"/>
    </w:pPr>
    <w:rPr>
      <w:b/>
      <w:sz w:val="48"/>
      <w:szCs w:val="48"/>
    </w:rPr>
  </w:style>
  <w:style w:type="paragraph" w:styleId="Antrat2">
    <w:name w:val="heading 2"/>
    <w:basedOn w:val="prastasis"/>
    <w:next w:val="prastasis"/>
    <w:uiPriority w:val="9"/>
    <w:semiHidden/>
    <w:unhideWhenUsed/>
    <w:qFormat/>
    <w:pPr>
      <w:keepNext/>
      <w:keepLines/>
      <w:spacing w:before="360" w:after="80"/>
      <w:outlineLvl w:val="1"/>
    </w:pPr>
    <w:rPr>
      <w:b/>
      <w:sz w:val="36"/>
      <w:szCs w:val="36"/>
    </w:rPr>
  </w:style>
  <w:style w:type="paragraph" w:styleId="Antrat3">
    <w:name w:val="heading 3"/>
    <w:basedOn w:val="prastasis"/>
    <w:next w:val="prastasis"/>
    <w:uiPriority w:val="9"/>
    <w:semiHidden/>
    <w:unhideWhenUsed/>
    <w:qFormat/>
    <w:pPr>
      <w:keepNext/>
      <w:keepLines/>
      <w:spacing w:before="280" w:after="80"/>
      <w:outlineLvl w:val="2"/>
    </w:pPr>
    <w:rPr>
      <w:b/>
      <w:sz w:val="28"/>
      <w:szCs w:val="28"/>
    </w:rPr>
  </w:style>
  <w:style w:type="paragraph" w:styleId="Antrat4">
    <w:name w:val="heading 4"/>
    <w:basedOn w:val="prastasis"/>
    <w:next w:val="prastasis"/>
    <w:uiPriority w:val="9"/>
    <w:semiHidden/>
    <w:unhideWhenUsed/>
    <w:qFormat/>
    <w:pPr>
      <w:keepNext/>
      <w:keepLines/>
      <w:spacing w:before="240" w:after="40"/>
      <w:outlineLvl w:val="3"/>
    </w:pPr>
    <w:rPr>
      <w:b/>
      <w:sz w:val="24"/>
      <w:szCs w:val="24"/>
    </w:rPr>
  </w:style>
  <w:style w:type="paragraph" w:styleId="Antrat5">
    <w:name w:val="heading 5"/>
    <w:basedOn w:val="prastasis"/>
    <w:next w:val="prastasis"/>
    <w:uiPriority w:val="9"/>
    <w:semiHidden/>
    <w:unhideWhenUsed/>
    <w:qFormat/>
    <w:pPr>
      <w:keepNext/>
      <w:keepLines/>
      <w:spacing w:before="220" w:after="40"/>
      <w:outlineLvl w:val="4"/>
    </w:pPr>
    <w:rPr>
      <w:b/>
    </w:rPr>
  </w:style>
  <w:style w:type="paragraph" w:styleId="Antrat6">
    <w:name w:val="heading 6"/>
    <w:basedOn w:val="prastasis"/>
    <w:next w:val="prastasis"/>
    <w:uiPriority w:val="9"/>
    <w:semiHidden/>
    <w:unhideWhenUsed/>
    <w:qFormat/>
    <w:pPr>
      <w:keepNext/>
      <w:keepLines/>
      <w:spacing w:before="200" w:after="40"/>
      <w:outlineLvl w:val="5"/>
    </w:pPr>
    <w:rPr>
      <w:b/>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avadinimas">
    <w:name w:val="Title"/>
    <w:basedOn w:val="prastasis"/>
    <w:next w:val="prastasis"/>
    <w:uiPriority w:val="10"/>
    <w:qFormat/>
    <w:pPr>
      <w:keepNext/>
      <w:keepLines/>
      <w:spacing w:before="480" w:after="120"/>
    </w:pPr>
    <w:rPr>
      <w:b/>
      <w:sz w:val="72"/>
      <w:szCs w:val="72"/>
    </w:rPr>
  </w:style>
  <w:style w:type="table" w:customStyle="1" w:styleId="TableNormal0">
    <w:name w:val="Table Normal"/>
    <w:uiPriority w:val="2"/>
    <w:semiHidden/>
    <w:unhideWhenUsed/>
    <w:qFormat/>
    <w:tblPr>
      <w:tblInd w:w="0" w:type="dxa"/>
      <w:tblCellMar>
        <w:top w:w="0" w:type="dxa"/>
        <w:left w:w="0" w:type="dxa"/>
        <w:bottom w:w="0" w:type="dxa"/>
        <w:right w:w="0" w:type="dxa"/>
      </w:tblCellMar>
    </w:tblPr>
  </w:style>
  <w:style w:type="paragraph" w:styleId="Pagrindinistekstas">
    <w:name w:val="Body Text"/>
    <w:basedOn w:val="prastasis"/>
    <w:uiPriority w:val="1"/>
    <w:qFormat/>
    <w:pPr>
      <w:ind w:left="102" w:firstLine="566"/>
    </w:pPr>
    <w:rPr>
      <w:sz w:val="24"/>
      <w:szCs w:val="24"/>
    </w:rPr>
  </w:style>
  <w:style w:type="paragraph" w:styleId="Sraopastraipa">
    <w:name w:val="List Paragraph"/>
    <w:basedOn w:val="prastasis"/>
    <w:uiPriority w:val="1"/>
    <w:qFormat/>
    <w:pPr>
      <w:ind w:left="102" w:firstLine="566"/>
    </w:pPr>
  </w:style>
  <w:style w:type="paragraph" w:customStyle="1" w:styleId="TableParagraph">
    <w:name w:val="Table Paragraph"/>
    <w:basedOn w:val="prastasis"/>
    <w:uiPriority w:val="1"/>
    <w:qFormat/>
  </w:style>
  <w:style w:type="paragraph" w:styleId="Antrats">
    <w:name w:val="header"/>
    <w:basedOn w:val="prastasis"/>
    <w:link w:val="AntratsDiagrama"/>
    <w:uiPriority w:val="99"/>
    <w:unhideWhenUsed/>
    <w:rsid w:val="00D66CB9"/>
    <w:pPr>
      <w:tabs>
        <w:tab w:val="center" w:pos="4819"/>
        <w:tab w:val="right" w:pos="9638"/>
      </w:tabs>
    </w:pPr>
  </w:style>
  <w:style w:type="character" w:customStyle="1" w:styleId="AntratsDiagrama">
    <w:name w:val="Antraštės Diagrama"/>
    <w:basedOn w:val="Numatytasispastraiposriftas"/>
    <w:link w:val="Antrats"/>
    <w:uiPriority w:val="99"/>
    <w:rsid w:val="00D66CB9"/>
    <w:rPr>
      <w:rFonts w:ascii="Times New Roman" w:eastAsia="Times New Roman" w:hAnsi="Times New Roman" w:cs="Times New Roman"/>
      <w:lang w:val="lt-LT"/>
    </w:rPr>
  </w:style>
  <w:style w:type="paragraph" w:styleId="Porat">
    <w:name w:val="footer"/>
    <w:basedOn w:val="prastasis"/>
    <w:link w:val="PoratDiagrama"/>
    <w:uiPriority w:val="99"/>
    <w:unhideWhenUsed/>
    <w:rsid w:val="00D66CB9"/>
    <w:pPr>
      <w:tabs>
        <w:tab w:val="center" w:pos="4819"/>
        <w:tab w:val="right" w:pos="9638"/>
      </w:tabs>
    </w:pPr>
  </w:style>
  <w:style w:type="character" w:customStyle="1" w:styleId="PoratDiagrama">
    <w:name w:val="Poraštė Diagrama"/>
    <w:basedOn w:val="Numatytasispastraiposriftas"/>
    <w:link w:val="Porat"/>
    <w:uiPriority w:val="99"/>
    <w:rsid w:val="00D66CB9"/>
    <w:rPr>
      <w:rFonts w:ascii="Times New Roman" w:eastAsia="Times New Roman" w:hAnsi="Times New Roman" w:cs="Times New Roman"/>
      <w:lang w:val="lt-LT"/>
    </w:rPr>
  </w:style>
  <w:style w:type="paragraph" w:styleId="Paantrat">
    <w:name w:val="Subtitle"/>
    <w:basedOn w:val="prastasis"/>
    <w:next w:val="prastasis"/>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X7TeGSskgCg5Wq0Ge01lhGTovQ==">AMUW2mXN3iRaWJGiCNIzPI0S3SM+FrqE1Ed7CULPhlC4uLSzGmTvnIZg4i2ISE0bN9RjWeVxeryVGeitfK4r4krNwvMxcSRmV2QYGLRKwUFT8wwg/3xUHLoYmcs63TK53mCr8My4wD8Q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2711</Words>
  <Characters>1546</Characters>
  <Application>Microsoft Office Word</Application>
  <DocSecurity>0</DocSecurity>
  <Lines>12</Lines>
  <Paragraphs>8</Paragraphs>
  <ScaleCrop>false</ScaleCrop>
  <Company/>
  <LinksUpToDate>false</LinksUpToDate>
  <CharactersWithSpaces>4249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dc:creator>
  <cp:lastModifiedBy>OLGA NIKITINA</cp:lastModifiedBy>
  <cp:revision>6</cp:revision>
  <dcterms:created xsi:type="dcterms:W3CDTF">2022-11-29T19:44:00Z</dcterms:created>
  <dcterms:modified xsi:type="dcterms:W3CDTF">2023-01-16T10:45:00Z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2022-05-10T00:00:00Z</vt:filetime>
  </property>
  <property fmtid="{D5CDD505-2E9C-101B-9397-08002B2CF9AE}" pid="3" name="Creator">
    <vt:lpwstr>Microsoft® Word 2016</vt:lpwstr>
  </property>
  <property fmtid="{D5CDD505-2E9C-101B-9397-08002B2CF9AE}" pid="4" name="LastSaved">
    <vt:filetime>2022-10-29T00:00:00Z</vt:filetime>
  </property>
</Properties>
</file>